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2CEC" w14:textId="77777777" w:rsidR="00502B28" w:rsidRPr="000848AB" w:rsidRDefault="00502B28" w:rsidP="00502B28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Louisiana Board of Examiners of Nursing Facility Administrators</w:t>
      </w:r>
    </w:p>
    <w:p w14:paraId="62083E23" w14:textId="77777777" w:rsidR="00502B28" w:rsidRPr="000848AB" w:rsidRDefault="00502B28" w:rsidP="00502B28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Quarterly Board Meeting</w:t>
      </w:r>
    </w:p>
    <w:p w14:paraId="7144ADD6" w14:textId="4B0B1D2C" w:rsidR="00502B28" w:rsidRPr="000848AB" w:rsidRDefault="00502B28" w:rsidP="00502B28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Wednesday</w:t>
      </w:r>
      <w:r w:rsidRPr="000848AB">
        <w:rPr>
          <w:b/>
          <w:bCs/>
          <w:kern w:val="0"/>
          <w14:ligatures w14:val="none"/>
        </w:rPr>
        <w:t xml:space="preserve">, </w:t>
      </w:r>
      <w:r>
        <w:rPr>
          <w:b/>
          <w:bCs/>
          <w:kern w:val="0"/>
          <w14:ligatures w14:val="none"/>
        </w:rPr>
        <w:t>August 12</w:t>
      </w:r>
      <w:r w:rsidRPr="000848AB">
        <w:rPr>
          <w:b/>
          <w:bCs/>
          <w:kern w:val="0"/>
          <w14:ligatures w14:val="none"/>
        </w:rPr>
        <w:t>, 202</w:t>
      </w:r>
      <w:r>
        <w:rPr>
          <w:b/>
          <w:bCs/>
          <w:kern w:val="0"/>
          <w14:ligatures w14:val="none"/>
        </w:rPr>
        <w:t>6</w:t>
      </w:r>
    </w:p>
    <w:p w14:paraId="72CDE4DF" w14:textId="2BB09DA4" w:rsidR="00502B28" w:rsidRDefault="00502B28" w:rsidP="00502B28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1</w:t>
      </w:r>
      <w:r w:rsidR="008C4A4E">
        <w:rPr>
          <w:b/>
          <w:bCs/>
          <w:kern w:val="0"/>
          <w14:ligatures w14:val="none"/>
        </w:rPr>
        <w:t>2 Noon</w:t>
      </w:r>
    </w:p>
    <w:p w14:paraId="5A2CFBE7" w14:textId="5E79754C" w:rsidR="008C4A4E" w:rsidRDefault="008C4A4E" w:rsidP="00502B28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Drusilla Seafood Restaurant</w:t>
      </w:r>
    </w:p>
    <w:p w14:paraId="31953DFB" w14:textId="342CF71C" w:rsidR="008C4A4E" w:rsidRDefault="008C4A4E" w:rsidP="00502B28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3482 Drusilla Lane</w:t>
      </w:r>
    </w:p>
    <w:p w14:paraId="173361AE" w14:textId="317FD0ED" w:rsidR="00502B28" w:rsidRPr="000848AB" w:rsidRDefault="008C4A4E" w:rsidP="008C4A4E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Baton Rouge, LA  70809</w:t>
      </w:r>
    </w:p>
    <w:p w14:paraId="29370291" w14:textId="77777777" w:rsidR="00502B28" w:rsidRPr="000848AB" w:rsidRDefault="00502B28" w:rsidP="00502B28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left"/>
        <w:rPr>
          <w:b/>
          <w:bCs/>
          <w:kern w:val="0"/>
          <w14:ligatures w14:val="none"/>
        </w:rPr>
      </w:pPr>
    </w:p>
    <w:p w14:paraId="3E6A2A8D" w14:textId="77777777" w:rsidR="00502B28" w:rsidRPr="000848AB" w:rsidRDefault="00502B28" w:rsidP="00502B28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AGENDA</w:t>
      </w:r>
    </w:p>
    <w:p w14:paraId="09EF2DB4" w14:textId="77777777" w:rsidR="00502B28" w:rsidRPr="000848AB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Call to Order</w:t>
      </w:r>
    </w:p>
    <w:p w14:paraId="37B91AFF" w14:textId="77777777" w:rsidR="00502B28" w:rsidRPr="000848AB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Disposition of Agenda </w:t>
      </w:r>
    </w:p>
    <w:p w14:paraId="534D82D9" w14:textId="5A08A728" w:rsidR="00502B28" w:rsidRPr="000848AB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Disposition of Minutes—</w:t>
      </w:r>
      <w:r>
        <w:rPr>
          <w:kern w:val="0"/>
          <w14:ligatures w14:val="none"/>
        </w:rPr>
        <w:t>May 20, 2026</w:t>
      </w:r>
    </w:p>
    <w:p w14:paraId="5FA1B358" w14:textId="77777777" w:rsidR="00502B28" w:rsidRPr="004502BB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Public Comments</w:t>
      </w:r>
    </w:p>
    <w:p w14:paraId="596A221D" w14:textId="77777777" w:rsidR="00502B28" w:rsidRPr="000848AB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Report from the Executive Director </w:t>
      </w:r>
    </w:p>
    <w:p w14:paraId="2574BE27" w14:textId="77777777" w:rsidR="00502B28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Finance Committee Report </w:t>
      </w:r>
    </w:p>
    <w:p w14:paraId="6F7F1F24" w14:textId="3A65FFC8" w:rsidR="00502B28" w:rsidRPr="00502B28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a</w:t>
      </w:r>
      <w:r w:rsidRPr="00502B28">
        <w:rPr>
          <w:kern w:val="0"/>
          <w14:ligatures w14:val="none"/>
        </w:rPr>
        <w:t>.</w:t>
      </w:r>
      <w:r>
        <w:rPr>
          <w:kern w:val="0"/>
          <w14:ligatures w14:val="none"/>
        </w:rPr>
        <w:t xml:space="preserve"> </w:t>
      </w:r>
      <w:r w:rsidRPr="00502B28">
        <w:rPr>
          <w:kern w:val="0"/>
          <w14:ligatures w14:val="none"/>
        </w:rPr>
        <w:t>Financials</w:t>
      </w:r>
    </w:p>
    <w:p w14:paraId="7ADAA67B" w14:textId="77777777" w:rsidR="00502B28" w:rsidRPr="000848AB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Education Committee Report</w:t>
      </w:r>
    </w:p>
    <w:p w14:paraId="3131A702" w14:textId="77777777" w:rsidR="00502B28" w:rsidRPr="000848AB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Applications (Tab 11)</w:t>
      </w:r>
    </w:p>
    <w:p w14:paraId="58E0C7F9" w14:textId="77777777" w:rsidR="00502B28" w:rsidRPr="000848AB" w:rsidRDefault="00502B28" w:rsidP="00502B28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Examinations</w:t>
      </w:r>
    </w:p>
    <w:p w14:paraId="426489E7" w14:textId="77777777" w:rsidR="00502B28" w:rsidRPr="000848AB" w:rsidRDefault="00502B28" w:rsidP="00502B28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Waivers</w:t>
      </w:r>
    </w:p>
    <w:p w14:paraId="16A5817B" w14:textId="628ECAF9" w:rsidR="00502B28" w:rsidRPr="00502B28" w:rsidRDefault="00502B28" w:rsidP="00502B28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Reciproci</w:t>
      </w:r>
      <w:r>
        <w:rPr>
          <w:kern w:val="0"/>
          <w14:ligatures w14:val="none"/>
        </w:rPr>
        <w:t>ty</w:t>
      </w:r>
    </w:p>
    <w:p w14:paraId="66650DD8" w14:textId="77777777" w:rsidR="00502B28" w:rsidRPr="0036132C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Unfinished Business</w:t>
      </w:r>
    </w:p>
    <w:p w14:paraId="4DD10038" w14:textId="77777777" w:rsidR="00502B28" w:rsidRPr="000848AB" w:rsidRDefault="00502B28" w:rsidP="00502B28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Annual Requirements:</w:t>
      </w:r>
    </w:p>
    <w:p w14:paraId="66023BA2" w14:textId="77777777" w:rsidR="00502B28" w:rsidRPr="000848AB" w:rsidRDefault="00502B28" w:rsidP="00502B28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Tier 2.1 Financial disclosures (Due May 15</w:t>
      </w:r>
      <w:r w:rsidRPr="000848AB">
        <w:rPr>
          <w:kern w:val="0"/>
          <w:vertAlign w:val="superscript"/>
          <w14:ligatures w14:val="none"/>
        </w:rPr>
        <w:t xml:space="preserve">th </w:t>
      </w:r>
      <w:r w:rsidRPr="000848AB">
        <w:rPr>
          <w:kern w:val="0"/>
          <w14:ligatures w14:val="none"/>
        </w:rPr>
        <w:t>each year).</w:t>
      </w:r>
    </w:p>
    <w:p w14:paraId="7EB6A724" w14:textId="77777777" w:rsidR="00502B28" w:rsidRPr="000848AB" w:rsidRDefault="00502B28" w:rsidP="00502B28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Ethics training (</w:t>
      </w:r>
      <w:hyperlink r:id="rId5" w:history="1">
        <w:r w:rsidRPr="000848AB">
          <w:rPr>
            <w:color w:val="467886" w:themeColor="hyperlink"/>
            <w:kern w:val="0"/>
            <w:u w:val="single"/>
            <w14:ligatures w14:val="none"/>
          </w:rPr>
          <w:t>www.ethics.la.gov</w:t>
        </w:r>
      </w:hyperlink>
      <w:r w:rsidRPr="000848AB">
        <w:rPr>
          <w:kern w:val="0"/>
          <w14:ligatures w14:val="none"/>
        </w:rPr>
        <w:t>) (Due December 31</w:t>
      </w:r>
      <w:r w:rsidRPr="000848AB">
        <w:rPr>
          <w:kern w:val="0"/>
          <w:vertAlign w:val="superscript"/>
          <w14:ligatures w14:val="none"/>
        </w:rPr>
        <w:t>st</w:t>
      </w:r>
      <w:r w:rsidRPr="000848AB">
        <w:rPr>
          <w:kern w:val="0"/>
          <w14:ligatures w14:val="none"/>
        </w:rPr>
        <w:t>)</w:t>
      </w:r>
    </w:p>
    <w:p w14:paraId="196783B4" w14:textId="41B705DC" w:rsidR="00502B28" w:rsidRPr="00502B28" w:rsidRDefault="00502B28" w:rsidP="00502B28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Sexual Harassment prevention training (Due December 31</w:t>
      </w:r>
      <w:r w:rsidRPr="000848AB">
        <w:rPr>
          <w:kern w:val="0"/>
          <w:vertAlign w:val="superscript"/>
          <w14:ligatures w14:val="none"/>
        </w:rPr>
        <w:t>st</w:t>
      </w:r>
      <w:r w:rsidRPr="000848AB">
        <w:rPr>
          <w:kern w:val="0"/>
          <w14:ligatures w14:val="none"/>
        </w:rPr>
        <w:t>)</w:t>
      </w:r>
    </w:p>
    <w:p w14:paraId="618715C9" w14:textId="1D417901" w:rsidR="00502B28" w:rsidRPr="00502B28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New Busi</w:t>
      </w:r>
      <w:r>
        <w:rPr>
          <w:kern w:val="0"/>
          <w14:ligatures w14:val="none"/>
        </w:rPr>
        <w:t>ness</w:t>
      </w:r>
    </w:p>
    <w:p w14:paraId="504B319D" w14:textId="7E7004B7" w:rsidR="00502B28" w:rsidRPr="009E3D5E" w:rsidRDefault="009E3D5E" w:rsidP="009E3D5E">
      <w:pPr>
        <w:pStyle w:val="ListParagraph"/>
        <w:numPr>
          <w:ilvl w:val="1"/>
          <w:numId w:val="1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Committee Chair Appointments</w:t>
      </w:r>
    </w:p>
    <w:p w14:paraId="6FBB43D3" w14:textId="77777777" w:rsidR="00502B28" w:rsidRPr="000848AB" w:rsidRDefault="00502B28" w:rsidP="00502B28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Adjournment</w:t>
      </w:r>
    </w:p>
    <w:p w14:paraId="7E25F627" w14:textId="77777777" w:rsidR="00502B28" w:rsidRPr="000848AB" w:rsidRDefault="00502B28" w:rsidP="00502B28">
      <w:pPr>
        <w:spacing w:after="160" w:line="259" w:lineRule="auto"/>
        <w:ind w:left="0"/>
        <w:jc w:val="left"/>
        <w:rPr>
          <w:kern w:val="0"/>
          <w14:ligatures w14:val="none"/>
        </w:rPr>
      </w:pPr>
    </w:p>
    <w:p w14:paraId="116123CB" w14:textId="77777777" w:rsidR="00502B28" w:rsidRDefault="00502B28" w:rsidP="00502B28"/>
    <w:p w14:paraId="192E967C" w14:textId="77777777" w:rsidR="00CC159D" w:rsidRDefault="00CC159D"/>
    <w:sectPr w:rsidR="00CC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02A57"/>
    <w:multiLevelType w:val="hybridMultilevel"/>
    <w:tmpl w:val="A9CC8D0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8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28"/>
    <w:rsid w:val="00502B28"/>
    <w:rsid w:val="008C4A4E"/>
    <w:rsid w:val="008D3E95"/>
    <w:rsid w:val="009E3D5E"/>
    <w:rsid w:val="00CC159D"/>
    <w:rsid w:val="00E2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6C838"/>
  <w15:chartTrackingRefBased/>
  <w15:docId w15:val="{8627CBEA-E11E-42E2-B5BD-0BF62160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B28"/>
  </w:style>
  <w:style w:type="paragraph" w:styleId="Heading1">
    <w:name w:val="heading 1"/>
    <w:basedOn w:val="Normal"/>
    <w:next w:val="Normal"/>
    <w:link w:val="Heading1Char"/>
    <w:uiPriority w:val="9"/>
    <w:qFormat/>
    <w:rsid w:val="00502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B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B28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B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hics.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651</Characters>
  <Application>Microsoft Office Word</Application>
  <DocSecurity>0</DocSecurity>
  <Lines>18</Lines>
  <Paragraphs>10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4</cp:revision>
  <dcterms:created xsi:type="dcterms:W3CDTF">2026-07-20T17:04:00Z</dcterms:created>
  <dcterms:modified xsi:type="dcterms:W3CDTF">2026-07-20T17:25:00Z</dcterms:modified>
</cp:coreProperties>
</file>